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8D" w:rsidRPr="00A24D4B" w:rsidRDefault="0088598D" w:rsidP="008859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культуры и туризма Астраханской области</w:t>
      </w:r>
    </w:p>
    <w:p w:rsidR="0088598D" w:rsidRPr="00A24D4B" w:rsidRDefault="0088598D" w:rsidP="0088598D">
      <w:pPr>
        <w:spacing w:after="0" w:line="240" w:lineRule="auto"/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Астраханская государственная картинная галерея имени П.М. Догадина</w:t>
      </w:r>
    </w:p>
    <w:p w:rsidR="0088598D" w:rsidRPr="003B6335" w:rsidRDefault="0088598D" w:rsidP="0088598D">
      <w:pPr>
        <w:spacing w:after="0" w:line="240" w:lineRule="auto"/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Дом-музей Велимира Хлебникова</w:t>
      </w:r>
    </w:p>
    <w:p w:rsidR="0088598D" w:rsidRDefault="0088598D" w:rsidP="008859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8598D" w:rsidRPr="00E45162" w:rsidRDefault="0088598D" w:rsidP="008859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516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ПРЕСС-РЕЛИЗ </w:t>
      </w:r>
    </w:p>
    <w:p w:rsidR="0088598D" w:rsidRDefault="0088598D" w:rsidP="0088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зарубежных изданий</w:t>
      </w:r>
      <w:r w:rsidR="00CE583D">
        <w:rPr>
          <w:rFonts w:ascii="Times New Roman" w:hAnsi="Times New Roman" w:cs="Times New Roman"/>
          <w:b/>
          <w:sz w:val="28"/>
          <w:szCs w:val="28"/>
        </w:rPr>
        <w:t xml:space="preserve"> Велимира Хлебникова</w:t>
      </w:r>
      <w:bookmarkStart w:id="0" w:name="_GoBack"/>
      <w:bookmarkEnd w:id="0"/>
    </w:p>
    <w:p w:rsidR="0088598D" w:rsidRPr="00164412" w:rsidRDefault="0088598D" w:rsidP="008859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«Разноязычных кровей стан</w:t>
      </w:r>
      <w:r w:rsidRPr="00776FB5">
        <w:rPr>
          <w:rFonts w:ascii="Times New Roman" w:hAnsi="Times New Roman" w:cs="Times New Roman"/>
          <w:b/>
          <w:sz w:val="28"/>
          <w:szCs w:val="28"/>
        </w:rPr>
        <w:t>»</w:t>
      </w:r>
    </w:p>
    <w:p w:rsidR="0088598D" w:rsidRPr="005A41EB" w:rsidRDefault="0088598D" w:rsidP="0088598D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рамках Года Литературы</w:t>
      </w:r>
    </w:p>
    <w:p w:rsidR="0088598D" w:rsidRDefault="0088598D"/>
    <w:p w:rsidR="008A43D6" w:rsidRPr="00A934CE" w:rsidRDefault="008A43D6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>Выставка «Разноязычных кровей стан» проводится в рамках «Года литературы» и 130-летия со дня рождения выдающегося русского поэта Велимира Хлебникова.</w:t>
      </w:r>
    </w:p>
    <w:p w:rsidR="008A43D6" w:rsidRPr="00A934CE" w:rsidRDefault="008A43D6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 xml:space="preserve">Её цель – показать мировое значение творчества Хлебникова на примере конкретных зарубежных изданий (чаще всего раритетных), собранных со всех уголков мира, принесённых в дар музею Хлебникова его иностранными гостями, или привезёнными музейными сотрудниками с </w:t>
      </w:r>
      <w:proofErr w:type="spellStart"/>
      <w:r w:rsidRPr="00A934CE">
        <w:rPr>
          <w:rFonts w:ascii="Times New Roman" w:hAnsi="Times New Roman" w:cs="Times New Roman"/>
          <w:sz w:val="26"/>
          <w:szCs w:val="26"/>
        </w:rPr>
        <w:t>Хлебниковских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 xml:space="preserve"> и других конференций из Франции, Голландии, Бразилии, а также из российских городов.</w:t>
      </w:r>
    </w:p>
    <w:p w:rsidR="008A43D6" w:rsidRPr="00A934CE" w:rsidRDefault="008A43D6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 xml:space="preserve">Многие из книг – с дарственными надписями: «Музею Хлебникова, так бережно сохраняющему следы стоп Поэта». Амстердам. 31.8.2002. Барбара </w:t>
      </w:r>
      <w:proofErr w:type="spellStart"/>
      <w:r w:rsidRPr="00A934CE">
        <w:rPr>
          <w:rFonts w:ascii="Times New Roman" w:hAnsi="Times New Roman" w:cs="Times New Roman"/>
          <w:sz w:val="26"/>
          <w:szCs w:val="26"/>
        </w:rPr>
        <w:t>Лённквист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>». Барбара – шведский исследователь творчества Хлебникова.</w:t>
      </w:r>
    </w:p>
    <w:p w:rsidR="008A43D6" w:rsidRPr="00A934CE" w:rsidRDefault="008A43D6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 xml:space="preserve">«Саше Мамаеву – дружески – на добрую память о первом визите в замечательный дом-музей и Астрахань!» Хенрик Баран. 06.07.02. </w:t>
      </w:r>
    </w:p>
    <w:p w:rsidR="008A43D6" w:rsidRPr="00A934CE" w:rsidRDefault="008A43D6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>Хенрик – американский профессор, автор нескольких книг о поэте.</w:t>
      </w:r>
    </w:p>
    <w:p w:rsidR="00BE1BFB" w:rsidRPr="00A934CE" w:rsidRDefault="00BE1BFB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>«Музею Велимира Хлебникова с надеждой на то, что он станет центром мирового е</w:t>
      </w:r>
      <w:r w:rsidR="00A934CE" w:rsidRPr="00A934CE">
        <w:rPr>
          <w:rFonts w:ascii="Times New Roman" w:hAnsi="Times New Roman" w:cs="Times New Roman"/>
          <w:sz w:val="26"/>
          <w:szCs w:val="26"/>
        </w:rPr>
        <w:t xml:space="preserve">вразийства. Ваш друг Эвелина </w:t>
      </w:r>
      <w:proofErr w:type="spellStart"/>
      <w:r w:rsidR="00A934CE" w:rsidRPr="00A934CE">
        <w:rPr>
          <w:rFonts w:ascii="Times New Roman" w:hAnsi="Times New Roman" w:cs="Times New Roman"/>
          <w:sz w:val="26"/>
          <w:szCs w:val="26"/>
        </w:rPr>
        <w:t>Шац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>. Москва – Милан – Астрахань. 2000.»</w:t>
      </w:r>
    </w:p>
    <w:p w:rsidR="00BE1BFB" w:rsidRPr="00A934CE" w:rsidRDefault="00BE1BFB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>Эвелина – переводчик и организатор выставки «Итальянский художник – Хлебникову».</w:t>
      </w:r>
    </w:p>
    <w:p w:rsidR="00BE1BFB" w:rsidRPr="00A934CE" w:rsidRDefault="00BE1BFB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 xml:space="preserve">Естественно, что было не простое дарение, не обычный книгообмен. Зарубежная (переводная) библиотека по Хлебникову складывалась годами, в результате научных симпозиумов, конференций и </w:t>
      </w:r>
      <w:proofErr w:type="spellStart"/>
      <w:r w:rsidRPr="00A934CE">
        <w:rPr>
          <w:rFonts w:ascii="Times New Roman" w:hAnsi="Times New Roman" w:cs="Times New Roman"/>
          <w:sz w:val="26"/>
          <w:szCs w:val="26"/>
        </w:rPr>
        <w:t>Хлебниковских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 xml:space="preserve"> чтений, на которых сотрудники музея Хлебникова знакомились, а позже встречались и дружили со своими зарубежными коллегами.</w:t>
      </w:r>
    </w:p>
    <w:p w:rsidR="00BE1BFB" w:rsidRPr="00A934CE" w:rsidRDefault="00BE1BFB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 xml:space="preserve">Эта библиотека – показатель не только растущего интереса к поэту во всём мире, но и научного рейтинга музея Хлебникова. Музей бы не знали, музею бы не дарили книги, если бы он научно не рос, не публиковался в России и за рубежом, на участвовал в Амстердамских, Лионских </w:t>
      </w:r>
      <w:proofErr w:type="spellStart"/>
      <w:r w:rsidRPr="00A934CE">
        <w:rPr>
          <w:rFonts w:ascii="Times New Roman" w:hAnsi="Times New Roman" w:cs="Times New Roman"/>
          <w:sz w:val="26"/>
          <w:szCs w:val="26"/>
        </w:rPr>
        <w:t>Хлебниковских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 xml:space="preserve"> чтениях, на конференции в Сан-Паулу.</w:t>
      </w:r>
    </w:p>
    <w:p w:rsidR="00BE1BFB" w:rsidRPr="00A934CE" w:rsidRDefault="00BE1BFB" w:rsidP="00A9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4CE">
        <w:rPr>
          <w:rFonts w:ascii="Times New Roman" w:hAnsi="Times New Roman" w:cs="Times New Roman"/>
          <w:sz w:val="26"/>
          <w:szCs w:val="26"/>
        </w:rPr>
        <w:t>Зарубежная «</w:t>
      </w:r>
      <w:proofErr w:type="spellStart"/>
      <w:r w:rsidRPr="00A934CE">
        <w:rPr>
          <w:rFonts w:ascii="Times New Roman" w:hAnsi="Times New Roman" w:cs="Times New Roman"/>
          <w:sz w:val="26"/>
          <w:szCs w:val="26"/>
        </w:rPr>
        <w:t>хлебниковская</w:t>
      </w:r>
      <w:proofErr w:type="spellEnd"/>
      <w:r w:rsidRPr="00A934CE">
        <w:rPr>
          <w:rFonts w:ascii="Times New Roman" w:hAnsi="Times New Roman" w:cs="Times New Roman"/>
          <w:sz w:val="26"/>
          <w:szCs w:val="26"/>
        </w:rPr>
        <w:t xml:space="preserve"> библиотека» музея непрерывно растёт и уже перешагнула за восьмой десяток по количеству книг. И лишь </w:t>
      </w:r>
      <w:r w:rsidRPr="00A934C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934CE">
        <w:rPr>
          <w:rFonts w:ascii="Times New Roman" w:hAnsi="Times New Roman" w:cs="Times New Roman"/>
          <w:sz w:val="26"/>
          <w:szCs w:val="26"/>
        </w:rPr>
        <w:t>/</w:t>
      </w:r>
      <w:r w:rsidRPr="00A934C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A934CE">
        <w:rPr>
          <w:rFonts w:ascii="Times New Roman" w:hAnsi="Times New Roman" w:cs="Times New Roman"/>
          <w:sz w:val="26"/>
          <w:szCs w:val="26"/>
        </w:rPr>
        <w:t xml:space="preserve"> её часть демонстрируется на данной выставке.</w:t>
      </w:r>
    </w:p>
    <w:p w:rsidR="0088598D" w:rsidRDefault="0088598D" w:rsidP="008A43D6">
      <w:pPr>
        <w:spacing w:after="0"/>
      </w:pPr>
    </w:p>
    <w:p w:rsidR="0088598D" w:rsidRDefault="0088598D" w:rsidP="008A43D6">
      <w:pPr>
        <w:spacing w:after="0"/>
      </w:pPr>
    </w:p>
    <w:p w:rsidR="0088598D" w:rsidRDefault="0088598D" w:rsidP="008A43D6">
      <w:pPr>
        <w:spacing w:after="0"/>
      </w:pPr>
    </w:p>
    <w:p w:rsidR="0088598D" w:rsidRDefault="0088598D" w:rsidP="008859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F6B7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Время работы выставки: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C71CB"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1C71CB">
        <w:rPr>
          <w:rFonts w:ascii="Times New Roman" w:eastAsia="Times New Roman" w:hAnsi="Times New Roman" w:cs="Times New Roman"/>
          <w:color w:val="000000" w:themeColor="text1"/>
          <w:sz w:val="24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="001C71CB">
        <w:rPr>
          <w:rFonts w:ascii="Times New Roman" w:eastAsia="Times New Roman" w:hAnsi="Times New Roman" w:cs="Times New Roman"/>
          <w:color w:val="000000" w:themeColor="text1"/>
          <w:sz w:val="24"/>
        </w:rPr>
        <w:t>12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1C71CB">
        <w:rPr>
          <w:rFonts w:ascii="Times New Roman" w:eastAsia="Times New Roman" w:hAnsi="Times New Roman" w:cs="Times New Roman"/>
          <w:color w:val="000000" w:themeColor="text1"/>
          <w:sz w:val="24"/>
        </w:rPr>
        <w:t>12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.2015, ежедневно, кроме понедельника, 10.00-18.00, </w:t>
      </w:r>
    </w:p>
    <w:p w:rsidR="0088598D" w:rsidRDefault="0088598D" w:rsidP="008859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четвергам 13.00-21.00.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ул. Свердлова, 53.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Телефон:</w:t>
      </w:r>
      <w:r w:rsidR="001C71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C71CB">
        <w:rPr>
          <w:rFonts w:ascii="Times New Roman" w:eastAsia="Times New Roman" w:hAnsi="Times New Roman" w:cs="Times New Roman"/>
          <w:color w:val="000000"/>
          <w:sz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</w:rPr>
        <w:t>(8512) 51-64-96.</w:t>
      </w:r>
    </w:p>
    <w:p w:rsidR="0088598D" w:rsidRDefault="0088598D" w:rsidP="008A43D6">
      <w:pPr>
        <w:spacing w:after="0"/>
        <w:rPr>
          <w:rFonts w:ascii="Arial" w:hAnsi="Arial" w:cs="Arial"/>
          <w:lang w:bidi="he-IL"/>
        </w:rPr>
      </w:pPr>
    </w:p>
    <w:p w:rsidR="00C46AEC" w:rsidRDefault="00C46AEC" w:rsidP="008A43D6">
      <w:pPr>
        <w:spacing w:after="0"/>
        <w:rPr>
          <w:rFonts w:ascii="Arial" w:hAnsi="Arial" w:cs="Arial"/>
          <w:lang w:bidi="he-IL"/>
        </w:rPr>
      </w:pPr>
    </w:p>
    <w:p w:rsidR="00C46AEC" w:rsidRDefault="00C46AEC" w:rsidP="008A43D6">
      <w:pPr>
        <w:spacing w:after="0"/>
        <w:rPr>
          <w:rFonts w:ascii="Arial" w:hAnsi="Arial" w:cs="Arial"/>
          <w:rtl/>
          <w:lang w:bidi="he-IL"/>
        </w:rPr>
      </w:pPr>
    </w:p>
    <w:sectPr w:rsidR="00C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6"/>
    <w:rsid w:val="001C71CB"/>
    <w:rsid w:val="004A2005"/>
    <w:rsid w:val="0088598D"/>
    <w:rsid w:val="008A43D6"/>
    <w:rsid w:val="00A934CE"/>
    <w:rsid w:val="00BE1BFB"/>
    <w:rsid w:val="00C46AEC"/>
    <w:rsid w:val="00CE583D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1CCB-5956-44B0-9EF3-D9AD0B2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2015-10-29T14:11:00Z</dcterms:created>
  <dcterms:modified xsi:type="dcterms:W3CDTF">2016-07-20T11:38:00Z</dcterms:modified>
</cp:coreProperties>
</file>